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3"/>
        <w:widowControl/>
        <w:shd w:val="clear" w:color="auto" w:fill="FFFFFF"/>
        <w:spacing w:line="360" w:lineRule="atLeast"/>
        <w:ind w:firstLine="585"/>
        <w:jc w:val="center"/>
        <w:rPr>
          <w:rFonts w:cs="仿宋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sz w:val="44"/>
          <w:szCs w:val="44"/>
          <w:shd w:val="clear" w:color="auto" w:fill="FFFFFF"/>
        </w:rPr>
        <w:t>军训小教员服装参数</w:t>
      </w:r>
    </w:p>
    <w:tbl>
      <w:tblPr>
        <w:tblStyle w:val="4"/>
        <w:tblW w:w="1391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08"/>
        <w:gridCol w:w="1800"/>
        <w:gridCol w:w="3435"/>
        <w:gridCol w:w="5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参考图片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军训教员服装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80套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小斜纹布料材质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上衣，裤子，帽子，腰带四件套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48260</wp:posOffset>
                  </wp:positionV>
                  <wp:extent cx="3112770" cy="1939290"/>
                  <wp:effectExtent l="0" t="0" r="11430" b="3810"/>
                  <wp:wrapNone/>
                  <wp:docPr id="1457032443" name="图片 3" descr="穿着军装的人的合成图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32443" name="图片 3" descr="穿着军装的人的合成图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77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军训教员鞋子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80双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超纤皮+帆布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拼接型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140970</wp:posOffset>
                  </wp:positionV>
                  <wp:extent cx="3004820" cy="1960880"/>
                  <wp:effectExtent l="0" t="0" r="5080" b="1270"/>
                  <wp:wrapTight wrapText="bothSides">
                    <wp:wrapPolygon>
                      <wp:start x="0" y="0"/>
                      <wp:lineTo x="0" y="21404"/>
                      <wp:lineTo x="21500" y="21404"/>
                      <wp:lineTo x="21500" y="0"/>
                      <wp:lineTo x="0" y="0"/>
                    </wp:wrapPolygon>
                  </wp:wrapTight>
                  <wp:docPr id="582174926" name="图片 2" descr="穿黑色衣服的鞋子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74926" name="图片 2" descr="穿黑色衣服的鞋子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081" t="1330" r="8753" b="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2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5532BB5"/>
    <w:rsid w:val="2C7D570A"/>
    <w:rsid w:val="755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2024-06-18T13:13:00Z</dcterms:created>
  <dc:creator>枫</dc:creator>
  <cp:lastModifiedBy>枫</cp:lastModifiedBy>
  <dcterms:modified xsi:type="dcterms:W3CDTF">2024-06-18T13:27:03Z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69EBCF6B2AFA42B4BE22D543CC2B0B39_11</vt:lpwstr>
  </property>
</Properties>
</file>