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44"/>
          <w:szCs w:val="44"/>
          <w:lang w:eastAsia="zh-CN"/>
        </w:rPr>
        <w:t>宿舍晾衣架（</w:t>
      </w:r>
      <w:r>
        <w:rPr>
          <w:rFonts w:hint="eastAsia"/>
          <w:b w:val="0"/>
          <w:bCs w:val="0"/>
          <w:sz w:val="44"/>
          <w:szCs w:val="44"/>
          <w:lang w:val="en-US" w:eastAsia="zh-CN"/>
        </w:rPr>
        <w:t>每个</w:t>
      </w:r>
      <w:r>
        <w:rPr>
          <w:rFonts w:hint="eastAsia"/>
          <w:b w:val="0"/>
          <w:bCs w:val="0"/>
          <w:sz w:val="44"/>
          <w:szCs w:val="44"/>
          <w:lang w:eastAsia="zh-CN"/>
        </w:rPr>
        <w:t>）尺寸图及参数</w:t>
      </w:r>
    </w:p>
    <w:bookmarkEnd w:id="0"/>
    <w:p>
      <w:pP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drawing>
          <wp:inline distT="0" distB="0" distL="114300" distR="114300">
            <wp:extent cx="5335270" cy="4547235"/>
            <wp:effectExtent l="0" t="0" r="17780" b="5715"/>
            <wp:docPr id="1" name="图片 1" descr="69c7ef3105223861c2807bd21e17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c7ef3105223861c2807bd21e171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5270" cy="454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jc w:val="left"/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尺寸：</w:t>
      </w:r>
    </w:p>
    <w:p>
      <w:pPr>
        <w:numPr>
          <w:ilvl w:val="0"/>
          <w:numId w:val="0"/>
        </w:numPr>
        <w:bidi w:val="0"/>
        <w:ind w:firstLine="300" w:firstLineChars="100"/>
        <w:jc w:val="left"/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圆管尺寸：直径0.03m，厚度0.007m</w:t>
      </w:r>
    </w:p>
    <w:p>
      <w:pPr>
        <w:bidi w:val="0"/>
        <w:ind w:firstLine="300" w:firstLineChars="100"/>
        <w:jc w:val="left"/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方管尺寸：0.03mx0.03m，厚度0.005m</w:t>
      </w:r>
    </w:p>
    <w:p>
      <w:pPr>
        <w:bidi w:val="0"/>
        <w:ind w:firstLine="300" w:firstLineChars="100"/>
        <w:jc w:val="left"/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托盘尺寸：厚度0.003m</w:t>
      </w:r>
    </w:p>
    <w:p>
      <w:pPr>
        <w:numPr>
          <w:ilvl w:val="0"/>
          <w:numId w:val="1"/>
        </w:numPr>
        <w:bidi w:val="0"/>
        <w:jc w:val="left"/>
        <w:rPr>
          <w:rFonts w:hint="default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备注：</w:t>
      </w:r>
    </w:p>
    <w:p>
      <w:pPr>
        <w:numPr>
          <w:ilvl w:val="0"/>
          <w:numId w:val="0"/>
        </w:numPr>
        <w:bidi w:val="0"/>
        <w:ind w:firstLine="300" w:firstLineChars="100"/>
        <w:jc w:val="lef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材质：202不锈钢；</w:t>
      </w:r>
    </w:p>
    <w:p>
      <w:pPr>
        <w:numPr>
          <w:ilvl w:val="0"/>
          <w:numId w:val="0"/>
        </w:numPr>
        <w:bidi w:val="0"/>
        <w:ind w:firstLine="300" w:firstLineChars="100"/>
        <w:jc w:val="left"/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衣架第一层两根横杆，加两根固定拉杆；</w:t>
      </w:r>
    </w:p>
    <w:p>
      <w:pPr>
        <w:numPr>
          <w:ilvl w:val="0"/>
          <w:numId w:val="0"/>
        </w:numPr>
        <w:bidi w:val="0"/>
        <w:ind w:firstLine="300" w:firstLineChars="100"/>
        <w:jc w:val="left"/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衣架第二层两根横杆，加四根固定拉杆；</w:t>
      </w:r>
    </w:p>
    <w:p>
      <w:pPr>
        <w:numPr>
          <w:ilvl w:val="0"/>
          <w:numId w:val="0"/>
        </w:numPr>
        <w:bidi w:val="0"/>
        <w:ind w:firstLine="300" w:firstLineChars="100"/>
        <w:jc w:val="left"/>
        <w:rPr>
          <w:rFonts w:hint="default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衣架下方四根支撑脚杆，托盘一个；</w:t>
      </w:r>
    </w:p>
    <w:p>
      <w:pPr>
        <w:numPr>
          <w:ilvl w:val="0"/>
          <w:numId w:val="0"/>
        </w:numPr>
        <w:bidi w:val="0"/>
        <w:ind w:firstLine="300" w:firstLineChars="100"/>
        <w:jc w:val="left"/>
      </w:pPr>
      <w:r>
        <w:rPr>
          <w:rFonts w:hint="eastAsia" w:ascii="仿宋" w:hAnsi="仿宋" w:eastAsia="仿宋" w:cs="仿宋"/>
          <w:color w:val="333333"/>
          <w:spacing w:val="0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具体尺寸参数如上图所示。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AA605"/>
    <w:multiLevelType w:val="singleLevel"/>
    <w:tmpl w:val="C40AA6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gyYTg0NTZkYTE4MjhhZjllZmVjNjZkYmY4NjIifQ=="/>
  </w:docVars>
  <w:rsids>
    <w:rsidRoot w:val="00000000"/>
    <w:rsid w:val="1F3364D2"/>
    <w:rsid w:val="47F1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158</Characters>
  <Lines>0</Lines>
  <Paragraphs>0</Paragraphs>
  <TotalTime>0</TotalTime>
  <ScaleCrop>false</ScaleCrop>
  <LinksUpToDate>false</LinksUpToDate>
  <CharactersWithSpaces>158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2022-08-17T13:37:00Z</dcterms:created>
  <dc:creator>BHK</dc:creator>
  <cp:lastModifiedBy>Administrator</cp:lastModifiedBy>
  <dcterms:modified xsi:type="dcterms:W3CDTF">2022-08-18T00:09:28Z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6AB9671793B348F6A93CC2E097CBA7C6</vt:lpwstr>
  </property>
</Properties>
</file>